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4303D8" w:rsidRPr="00277E6F" w:rsidRDefault="004303D8">
      <w:pPr>
        <w:ind w:left="4253"/>
        <w:jc w:val="both"/>
        <w:rPr>
          <w:rFonts w:ascii="Arial Narrow" w:eastAsia="Arial Narrow" w:hAnsi="Arial Narrow" w:cs="Arial"/>
          <w:sz w:val="16"/>
          <w:szCs w:val="16"/>
        </w:rPr>
      </w:pPr>
    </w:p>
    <w:p w14:paraId="00000002" w14:textId="570F224B" w:rsidR="004303D8" w:rsidRPr="00277E6F" w:rsidRDefault="00750D79">
      <w:pPr>
        <w:spacing w:after="0"/>
        <w:ind w:left="3540"/>
        <w:jc w:val="center"/>
        <w:rPr>
          <w:rFonts w:ascii="Arial Narrow" w:eastAsia="Arial Narrow" w:hAnsi="Arial Narrow" w:cs="Arial"/>
          <w:sz w:val="16"/>
          <w:szCs w:val="16"/>
        </w:rPr>
      </w:pPr>
      <w:r w:rsidRPr="00277E6F">
        <w:rPr>
          <w:rFonts w:ascii="Arial Narrow" w:eastAsia="Arial Narrow" w:hAnsi="Arial Narrow" w:cs="Arial"/>
          <w:sz w:val="16"/>
          <w:szCs w:val="16"/>
        </w:rPr>
        <w:t>PREFEITURA</w:t>
      </w:r>
      <w:r w:rsidR="00A54F41" w:rsidRPr="00277E6F">
        <w:rPr>
          <w:rFonts w:ascii="Arial Narrow" w:eastAsia="Arial Narrow" w:hAnsi="Arial Narrow" w:cs="Arial"/>
          <w:sz w:val="16"/>
          <w:szCs w:val="16"/>
        </w:rPr>
        <w:t xml:space="preserve"> MUNICIPAL 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DE 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SANTA LUZIA DO NORTE</w:t>
      </w:r>
      <w:r w:rsidRPr="00277E6F">
        <w:rPr>
          <w:rFonts w:ascii="Arial Narrow" w:eastAsia="Arial Narrow" w:hAnsi="Arial Narrow" w:cs="Arial"/>
          <w:sz w:val="16"/>
          <w:szCs w:val="16"/>
        </w:rPr>
        <w:t>-AL</w:t>
      </w:r>
    </w:p>
    <w:p w14:paraId="23F9D29E" w14:textId="2C358B2E" w:rsidR="00D01C08" w:rsidRPr="00277E6F" w:rsidRDefault="00D01C08">
      <w:pPr>
        <w:spacing w:after="0"/>
        <w:ind w:left="3540"/>
        <w:jc w:val="center"/>
        <w:rPr>
          <w:rFonts w:ascii="Arial Narrow" w:eastAsia="Arial Narrow" w:hAnsi="Arial Narrow" w:cs="Arial"/>
          <w:sz w:val="16"/>
          <w:szCs w:val="16"/>
        </w:rPr>
      </w:pPr>
      <w:r w:rsidRPr="00277E6F">
        <w:rPr>
          <w:rFonts w:ascii="Arial Narrow" w:eastAsia="Arial Narrow" w:hAnsi="Arial Narrow" w:cs="Arial"/>
          <w:sz w:val="16"/>
          <w:szCs w:val="16"/>
        </w:rPr>
        <w:t>AVISO DE LICITAÇÃO</w:t>
      </w:r>
    </w:p>
    <w:p w14:paraId="00000003" w14:textId="7126F403" w:rsidR="004303D8" w:rsidRPr="00277E6F" w:rsidRDefault="0041609B">
      <w:pPr>
        <w:spacing w:after="0"/>
        <w:ind w:left="3540"/>
        <w:jc w:val="center"/>
        <w:rPr>
          <w:rFonts w:ascii="Arial Narrow" w:eastAsia="Arial Narrow" w:hAnsi="Arial Narrow" w:cs="Arial"/>
          <w:sz w:val="16"/>
          <w:szCs w:val="16"/>
        </w:rPr>
      </w:pPr>
      <w:r w:rsidRPr="00277E6F">
        <w:rPr>
          <w:rFonts w:ascii="Arial Narrow" w:eastAsia="Arial Narrow" w:hAnsi="Arial Narrow" w:cs="Arial"/>
          <w:sz w:val="16"/>
          <w:szCs w:val="16"/>
        </w:rPr>
        <w:t>EDITAL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 DE </w:t>
      </w:r>
      <w:r w:rsidRPr="00277E6F">
        <w:rPr>
          <w:rFonts w:ascii="Arial Narrow" w:eastAsia="Arial Narrow" w:hAnsi="Arial Narrow" w:cs="Arial"/>
          <w:b/>
          <w:bCs/>
          <w:sz w:val="16"/>
          <w:szCs w:val="16"/>
        </w:rPr>
        <w:t>PREGÃO ELETRÔNICO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 DE LICITAÇÃO</w:t>
      </w:r>
    </w:p>
    <w:p w14:paraId="00000004" w14:textId="77777777" w:rsidR="004303D8" w:rsidRPr="00277E6F" w:rsidRDefault="004303D8">
      <w:pPr>
        <w:spacing w:after="0" w:line="240" w:lineRule="auto"/>
        <w:ind w:left="3538"/>
        <w:jc w:val="both"/>
        <w:rPr>
          <w:rFonts w:ascii="Arial Narrow" w:eastAsia="Arial Narrow" w:hAnsi="Arial Narrow" w:cs="Arial"/>
          <w:sz w:val="16"/>
          <w:szCs w:val="16"/>
        </w:rPr>
      </w:pPr>
    </w:p>
    <w:p w14:paraId="00000005" w14:textId="4928D01C" w:rsidR="004303D8" w:rsidRPr="00277E6F" w:rsidRDefault="0041609B">
      <w:pPr>
        <w:spacing w:after="0" w:line="240" w:lineRule="auto"/>
        <w:ind w:left="3538"/>
        <w:jc w:val="both"/>
        <w:rPr>
          <w:rFonts w:ascii="Arial Narrow" w:eastAsia="Arial Narrow" w:hAnsi="Arial Narrow" w:cs="Arial"/>
          <w:sz w:val="16"/>
          <w:szCs w:val="16"/>
        </w:rPr>
      </w:pPr>
      <w:bookmarkStart w:id="0" w:name="_heading=h.gjdgxs" w:colFirst="0" w:colLast="0"/>
      <w:bookmarkEnd w:id="0"/>
      <w:r w:rsidRPr="00277E6F">
        <w:rPr>
          <w:rFonts w:ascii="Arial Narrow" w:eastAsia="Arial Narrow" w:hAnsi="Arial Narrow" w:cs="Arial"/>
          <w:b/>
          <w:sz w:val="16"/>
          <w:szCs w:val="16"/>
        </w:rPr>
        <w:t>PREGÃO ELETRÔNICO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 Nº </w:t>
      </w:r>
      <w:r w:rsidR="00D01C08" w:rsidRPr="00277E6F">
        <w:rPr>
          <w:rFonts w:ascii="Arial Narrow" w:eastAsia="Arial Narrow" w:hAnsi="Arial Narrow" w:cs="Arial"/>
          <w:b/>
          <w:sz w:val="16"/>
          <w:szCs w:val="16"/>
        </w:rPr>
        <w:t>0</w:t>
      </w:r>
      <w:r w:rsidR="00277E6F" w:rsidRPr="00277E6F">
        <w:rPr>
          <w:rFonts w:ascii="Arial Narrow" w:eastAsia="Arial Narrow" w:hAnsi="Arial Narrow" w:cs="Arial"/>
          <w:b/>
          <w:sz w:val="16"/>
          <w:szCs w:val="16"/>
        </w:rPr>
        <w:t>7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/2025</w:t>
      </w:r>
      <w:r w:rsidR="00A54F41" w:rsidRPr="00277E6F">
        <w:rPr>
          <w:rFonts w:ascii="Arial Narrow" w:eastAsia="Arial Narrow" w:hAnsi="Arial Narrow" w:cs="Arial"/>
          <w:sz w:val="16"/>
          <w:szCs w:val="16"/>
        </w:rPr>
        <w:t xml:space="preserve"> 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– Processo Administrativo Nº </w:t>
      </w:r>
      <w:r w:rsidR="00277E6F" w:rsidRPr="00277E6F">
        <w:rPr>
          <w:rFonts w:ascii="Arial Narrow" w:hAnsi="Arial Narrow" w:cs="Arial"/>
          <w:sz w:val="16"/>
          <w:szCs w:val="16"/>
        </w:rPr>
        <w:t>07070008</w:t>
      </w:r>
      <w:r w:rsidRPr="00277E6F">
        <w:rPr>
          <w:rFonts w:ascii="Arial Narrow" w:hAnsi="Arial Narrow" w:cs="Arial"/>
          <w:b/>
          <w:bCs/>
          <w:sz w:val="16"/>
          <w:szCs w:val="16"/>
        </w:rPr>
        <w:t>/</w:t>
      </w:r>
      <w:r w:rsidRPr="00372A9A">
        <w:rPr>
          <w:rFonts w:ascii="Arial Narrow" w:hAnsi="Arial Narrow" w:cs="Arial"/>
          <w:bCs/>
          <w:sz w:val="16"/>
          <w:szCs w:val="16"/>
        </w:rPr>
        <w:t>2025</w:t>
      </w:r>
      <w:r w:rsidRPr="00277E6F">
        <w:rPr>
          <w:rFonts w:ascii="Arial Narrow" w:hAnsi="Arial Narrow" w:cs="Arial"/>
          <w:b/>
          <w:bCs/>
          <w:sz w:val="16"/>
          <w:szCs w:val="16"/>
        </w:rPr>
        <w:t xml:space="preserve">. 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Tipo: Menor Preço </w:t>
      </w:r>
      <w:r w:rsidR="00750D79" w:rsidRPr="00277E6F">
        <w:rPr>
          <w:rFonts w:ascii="Arial Narrow" w:eastAsia="Arial Narrow" w:hAnsi="Arial Narrow" w:cs="Arial"/>
          <w:b/>
          <w:sz w:val="16"/>
          <w:szCs w:val="16"/>
        </w:rPr>
        <w:t>Por Item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 – Objeto: </w:t>
      </w:r>
      <w:r w:rsidR="00277E6F" w:rsidRPr="00277E6F">
        <w:rPr>
          <w:rFonts w:ascii="Arial Narrow" w:hAnsi="Arial Narrow" w:cs="Arial"/>
          <w:sz w:val="16"/>
          <w:szCs w:val="16"/>
        </w:rPr>
        <w:t xml:space="preserve">Registro de preços para contratação de empresa especializada no, futuro e eventual, fornecimento de </w:t>
      </w:r>
      <w:bookmarkStart w:id="1" w:name="_GoBack"/>
      <w:r w:rsidR="00277E6F" w:rsidRPr="00372A9A">
        <w:rPr>
          <w:rFonts w:ascii="Arial Narrow" w:hAnsi="Arial Narrow" w:cs="Arial"/>
          <w:b/>
          <w:sz w:val="16"/>
          <w:szCs w:val="16"/>
        </w:rPr>
        <w:t>gêneros alimentícios</w:t>
      </w:r>
      <w:bookmarkEnd w:id="1"/>
      <w:r w:rsidR="00277E6F" w:rsidRPr="00277E6F">
        <w:rPr>
          <w:rFonts w:ascii="Arial Narrow" w:hAnsi="Arial Narrow" w:cs="Arial"/>
          <w:sz w:val="16"/>
          <w:szCs w:val="16"/>
        </w:rPr>
        <w:t>, para atender às necessidades dos órgãos, setores e secretarias que compõem a administração pública de Santa Luzia do Norte – Al.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 xml:space="preserve">. Data/Horário: </w:t>
      </w:r>
      <w:r w:rsidR="00C619F5" w:rsidRPr="00277E6F">
        <w:rPr>
          <w:rFonts w:ascii="Arial Narrow" w:eastAsia="Arial Narrow" w:hAnsi="Arial Narrow" w:cs="Arial"/>
          <w:b/>
          <w:sz w:val="16"/>
          <w:szCs w:val="16"/>
        </w:rPr>
        <w:t>1</w:t>
      </w:r>
      <w:r w:rsidR="00277E6F" w:rsidRPr="00277E6F">
        <w:rPr>
          <w:rFonts w:ascii="Arial Narrow" w:eastAsia="Arial Narrow" w:hAnsi="Arial Narrow" w:cs="Arial"/>
          <w:b/>
          <w:sz w:val="16"/>
          <w:szCs w:val="16"/>
        </w:rPr>
        <w:t>8</w:t>
      </w:r>
      <w:r w:rsidR="001B74A7" w:rsidRPr="00277E6F">
        <w:rPr>
          <w:rFonts w:ascii="Arial Narrow" w:eastAsia="Arial Narrow" w:hAnsi="Arial Narrow" w:cs="Arial"/>
          <w:b/>
          <w:sz w:val="16"/>
          <w:szCs w:val="16"/>
        </w:rPr>
        <w:t xml:space="preserve"> de </w:t>
      </w:r>
      <w:r w:rsidR="00277E6F" w:rsidRPr="00277E6F">
        <w:rPr>
          <w:rFonts w:ascii="Arial Narrow" w:eastAsia="Arial Narrow" w:hAnsi="Arial Narrow" w:cs="Arial"/>
          <w:b/>
          <w:sz w:val="16"/>
          <w:szCs w:val="16"/>
        </w:rPr>
        <w:t>AGOSTO</w:t>
      </w:r>
      <w:r w:rsidR="001B74A7" w:rsidRPr="00277E6F">
        <w:rPr>
          <w:rFonts w:ascii="Arial Narrow" w:eastAsia="Arial Narrow" w:hAnsi="Arial Narrow" w:cs="Arial"/>
          <w:b/>
          <w:sz w:val="16"/>
          <w:szCs w:val="16"/>
        </w:rPr>
        <w:t xml:space="preserve"> de 2025</w:t>
      </w:r>
      <w:r w:rsidR="00750D79" w:rsidRPr="00277E6F">
        <w:rPr>
          <w:rFonts w:ascii="Arial Narrow" w:eastAsia="Arial Narrow" w:hAnsi="Arial Narrow" w:cs="Arial"/>
          <w:b/>
          <w:sz w:val="16"/>
          <w:szCs w:val="16"/>
        </w:rPr>
        <w:t xml:space="preserve">, </w:t>
      </w:r>
      <w:r w:rsidR="00EA31D2" w:rsidRPr="00277E6F">
        <w:rPr>
          <w:rFonts w:ascii="Arial Narrow" w:eastAsia="Arial Narrow" w:hAnsi="Arial Narrow" w:cs="Arial"/>
          <w:b/>
          <w:sz w:val="16"/>
          <w:szCs w:val="16"/>
        </w:rPr>
        <w:t>às 09:00h</w:t>
      </w:r>
      <w:r w:rsidR="001B74A7" w:rsidRPr="00277E6F">
        <w:rPr>
          <w:rFonts w:ascii="Arial Narrow" w:eastAsia="Arial Narrow" w:hAnsi="Arial Narrow" w:cs="Arial"/>
          <w:b/>
          <w:sz w:val="16"/>
          <w:szCs w:val="16"/>
        </w:rPr>
        <w:t xml:space="preserve"> (</w:t>
      </w:r>
      <w:r w:rsidR="00EA31D2" w:rsidRPr="00277E6F">
        <w:rPr>
          <w:rFonts w:ascii="Arial Narrow" w:eastAsia="Arial Narrow" w:hAnsi="Arial Narrow" w:cs="Arial"/>
          <w:b/>
          <w:sz w:val="16"/>
          <w:szCs w:val="16"/>
        </w:rPr>
        <w:t>nove horas</w:t>
      </w:r>
      <w:r w:rsidR="001B74A7" w:rsidRPr="00277E6F">
        <w:rPr>
          <w:rFonts w:ascii="Arial Narrow" w:eastAsia="Arial Narrow" w:hAnsi="Arial Narrow" w:cs="Arial"/>
          <w:b/>
          <w:sz w:val="16"/>
          <w:szCs w:val="16"/>
        </w:rPr>
        <w:t>)</w:t>
      </w:r>
      <w:r w:rsidR="00750D79" w:rsidRPr="00277E6F">
        <w:rPr>
          <w:rFonts w:ascii="Arial Narrow" w:eastAsia="Arial Narrow" w:hAnsi="Arial Narrow" w:cs="Arial"/>
          <w:sz w:val="16"/>
          <w:szCs w:val="16"/>
        </w:rPr>
        <w:t>. Horário de Brasília.</w:t>
      </w:r>
    </w:p>
    <w:p w14:paraId="00000006" w14:textId="47B0A092" w:rsidR="004303D8" w:rsidRPr="00277E6F" w:rsidRDefault="00750D79">
      <w:pPr>
        <w:spacing w:after="0"/>
        <w:ind w:left="3540"/>
        <w:jc w:val="both"/>
        <w:rPr>
          <w:rFonts w:ascii="Arial Narrow" w:eastAsia="Arial Narrow" w:hAnsi="Arial Narrow" w:cs="Arial"/>
          <w:sz w:val="16"/>
          <w:szCs w:val="16"/>
        </w:rPr>
      </w:pPr>
      <w:r w:rsidRPr="00277E6F">
        <w:rPr>
          <w:rFonts w:ascii="Arial Narrow" w:eastAsia="Arial Narrow" w:hAnsi="Arial Narrow" w:cs="Arial"/>
          <w:sz w:val="16"/>
          <w:szCs w:val="16"/>
        </w:rPr>
        <w:t xml:space="preserve">O edital encontra-se disponível no site http://www.bnc.org.br; PNCP, 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https://www.santaluziadonorte.al.gov.br/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; na sede da CPL, situada na 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Rua: Estevão Protomarti de Brito, 84 Centro - Santa Luzia do Norte/AL CEP: 57.130-000,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 das 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07:30hs às 13:30hs,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 em dias úteis, e mediante solicitação enviada ao e-mail: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 xml:space="preserve"> </w:t>
      </w:r>
      <w:hyperlink r:id="rId5" w:history="1">
        <w:r w:rsidR="002C306B" w:rsidRPr="00277E6F">
          <w:rPr>
            <w:rStyle w:val="Hyperlink"/>
            <w:rFonts w:ascii="Arial Narrow" w:eastAsia="Arial Narrow" w:hAnsi="Arial Narrow" w:cs="Arial"/>
            <w:sz w:val="16"/>
            <w:szCs w:val="16"/>
          </w:rPr>
          <w:t>cplsantaluzia2018@gmail.com</w:t>
        </w:r>
      </w:hyperlink>
      <w:r w:rsidR="002C306B" w:rsidRPr="00277E6F">
        <w:rPr>
          <w:rFonts w:ascii="Arial Narrow" w:eastAsia="Arial Narrow" w:hAnsi="Arial Narrow" w:cs="Arial"/>
          <w:sz w:val="16"/>
          <w:szCs w:val="16"/>
        </w:rPr>
        <w:t xml:space="preserve"> </w:t>
      </w:r>
      <w:r w:rsidRPr="00277E6F">
        <w:rPr>
          <w:rFonts w:ascii="Arial Narrow" w:eastAsia="Arial Narrow" w:hAnsi="Arial Narrow" w:cs="Arial"/>
          <w:sz w:val="16"/>
          <w:szCs w:val="16"/>
        </w:rPr>
        <w:t>. Pregoeira</w:t>
      </w:r>
      <w:r w:rsidR="001B74A7" w:rsidRPr="00277E6F">
        <w:rPr>
          <w:rFonts w:ascii="Arial Narrow" w:eastAsia="Arial Narrow" w:hAnsi="Arial Narrow" w:cs="Arial"/>
          <w:sz w:val="16"/>
          <w:szCs w:val="16"/>
        </w:rPr>
        <w:t>/Agente de contratação</w:t>
      </w:r>
      <w:r w:rsidRPr="00277E6F">
        <w:rPr>
          <w:rFonts w:ascii="Arial Narrow" w:eastAsia="Arial Narrow" w:hAnsi="Arial Narrow" w:cs="Arial"/>
          <w:sz w:val="16"/>
          <w:szCs w:val="16"/>
        </w:rPr>
        <w:t xml:space="preserve"> – Juciana Bezerra.</w:t>
      </w:r>
    </w:p>
    <w:sectPr w:rsidR="004303D8" w:rsidRPr="00277E6F" w:rsidSect="00EA31D2">
      <w:pgSz w:w="11906" w:h="16838"/>
      <w:pgMar w:top="1417" w:right="1983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3D8"/>
    <w:rsid w:val="001866B1"/>
    <w:rsid w:val="001B74A7"/>
    <w:rsid w:val="00277E6F"/>
    <w:rsid w:val="002C306B"/>
    <w:rsid w:val="00372A9A"/>
    <w:rsid w:val="003E2879"/>
    <w:rsid w:val="0041609B"/>
    <w:rsid w:val="004303D8"/>
    <w:rsid w:val="00626B66"/>
    <w:rsid w:val="00656F5D"/>
    <w:rsid w:val="00750D79"/>
    <w:rsid w:val="00865F69"/>
    <w:rsid w:val="008B6629"/>
    <w:rsid w:val="00A5487E"/>
    <w:rsid w:val="00A54F41"/>
    <w:rsid w:val="00B06CE4"/>
    <w:rsid w:val="00BB3082"/>
    <w:rsid w:val="00C5694E"/>
    <w:rsid w:val="00C619F5"/>
    <w:rsid w:val="00D01C08"/>
    <w:rsid w:val="00D61944"/>
    <w:rsid w:val="00D62170"/>
    <w:rsid w:val="00EA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739F0"/>
  <w15:docId w15:val="{62167D46-AEB8-44E5-9D1C-1FCE26F12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rsid w:val="004C4F09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C274C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3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plsantaluzia201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9H1KYRRT02QZCRdTZxEtUjkpRQ==">CgMxLjAyCGguZ2pkZ3hzOAByITFzMlRNOU00TzI5MmlSd3hSTlBZcVdtYjBJREozMWhJZQ==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154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W10</cp:lastModifiedBy>
  <cp:revision>17</cp:revision>
  <dcterms:created xsi:type="dcterms:W3CDTF">2024-12-02T18:21:00Z</dcterms:created>
  <dcterms:modified xsi:type="dcterms:W3CDTF">2025-08-02T04:58:00Z</dcterms:modified>
</cp:coreProperties>
</file>